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80" w:rsidRDefault="00592B80" w:rsidP="0069636D">
      <w:pPr>
        <w:rPr>
          <w:b/>
          <w:bCs/>
        </w:rPr>
      </w:pPr>
      <w:r w:rsidRPr="00592B80">
        <w:rPr>
          <w:b/>
          <w:bCs/>
          <w:noProof/>
        </w:rPr>
        <w:drawing>
          <wp:inline distT="0" distB="0" distL="0" distR="0">
            <wp:extent cx="1500332" cy="1533525"/>
            <wp:effectExtent l="19050" t="0" r="461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00332" cy="1533525"/>
                    </a:xfrm>
                    <a:prstGeom prst="rect">
                      <a:avLst/>
                    </a:prstGeom>
                    <a:noFill/>
                    <a:ln w="9525">
                      <a:noFill/>
                      <a:miter lim="800000"/>
                      <a:headEnd/>
                      <a:tailEnd/>
                    </a:ln>
                  </pic:spPr>
                </pic:pic>
              </a:graphicData>
            </a:graphic>
          </wp:inline>
        </w:drawing>
      </w:r>
    </w:p>
    <w:p w:rsidR="00592B80" w:rsidRPr="00A7772D" w:rsidRDefault="00592B80" w:rsidP="00592B80">
      <w:pPr>
        <w:rPr>
          <w:sz w:val="24"/>
          <w:szCs w:val="24"/>
        </w:rPr>
      </w:pPr>
      <w:r w:rsidRPr="00A72D79">
        <w:rPr>
          <w:sz w:val="28"/>
          <w:szCs w:val="28"/>
        </w:rPr>
        <w:t>Establishing a Spirit of Mission Through a Healthy Parish Council</w:t>
      </w:r>
      <w:r w:rsidRPr="00A72D79">
        <w:rPr>
          <w:sz w:val="28"/>
          <w:szCs w:val="28"/>
        </w:rPr>
        <w:br/>
      </w:r>
      <w:r w:rsidRPr="00A7772D">
        <w:rPr>
          <w:i/>
          <w:sz w:val="24"/>
          <w:szCs w:val="24"/>
        </w:rPr>
        <w:t>Linking Parish Ministries and Parish Council</w:t>
      </w:r>
    </w:p>
    <w:p w:rsidR="00592B80" w:rsidRDefault="00592B80" w:rsidP="0069636D">
      <w:pPr>
        <w:rPr>
          <w:b/>
          <w:bCs/>
        </w:rPr>
      </w:pPr>
      <w:r>
        <w:rPr>
          <w:b/>
          <w:bCs/>
        </w:rPr>
        <w:t>_________________________________________________________________________________</w:t>
      </w:r>
    </w:p>
    <w:p w:rsidR="00592B80" w:rsidRPr="00592B80" w:rsidRDefault="00592B80" w:rsidP="0069636D">
      <w:pPr>
        <w:rPr>
          <w:bCs/>
          <w:sz w:val="28"/>
          <w:szCs w:val="28"/>
        </w:rPr>
      </w:pPr>
      <w:r w:rsidRPr="00592B80">
        <w:rPr>
          <w:bCs/>
          <w:sz w:val="28"/>
          <w:szCs w:val="28"/>
        </w:rPr>
        <w:t>What is Consensus</w:t>
      </w:r>
    </w:p>
    <w:p w:rsidR="0069636D" w:rsidRPr="0069636D" w:rsidRDefault="0069636D" w:rsidP="0069636D">
      <w:r w:rsidRPr="0069636D">
        <w:rPr>
          <w:b/>
          <w:bCs/>
        </w:rPr>
        <w:t>Consensus</w:t>
      </w:r>
      <w:r w:rsidRPr="0069636D">
        <w:t xml:space="preserve"> occurs when the Parish Council agrees upon a decision, strategy, or plan of action that all council members can live with, and can support for the good of the church</w:t>
      </w:r>
    </w:p>
    <w:p w:rsidR="0069636D" w:rsidRPr="0069636D" w:rsidRDefault="0069636D" w:rsidP="0069636D">
      <w:r w:rsidRPr="0069636D">
        <w:rPr>
          <w:b/>
          <w:bCs/>
        </w:rPr>
        <w:t>Consensus</w:t>
      </w:r>
      <w:r w:rsidRPr="0069636D">
        <w:t xml:space="preserve"> is often incorrectly assumed to imply complete agreement, but is rather the ability to support a given decision.</w:t>
      </w:r>
    </w:p>
    <w:p w:rsidR="0069636D" w:rsidRPr="00D36944" w:rsidRDefault="0069636D" w:rsidP="0069636D">
      <w:pPr>
        <w:rPr>
          <w:b/>
        </w:rPr>
      </w:pPr>
      <w:r w:rsidRPr="00D36944">
        <w:rPr>
          <w:b/>
        </w:rPr>
        <w:t>Useful Phrases for Discerning Consensus:</w:t>
      </w:r>
    </w:p>
    <w:p w:rsidR="0069636D" w:rsidRPr="0069636D" w:rsidRDefault="0069636D" w:rsidP="0069636D">
      <w:r w:rsidRPr="0069636D">
        <w:t>Does everyone accept this decision?</w:t>
      </w:r>
      <w:r w:rsidR="00592B80">
        <w:br/>
      </w:r>
      <w:r w:rsidRPr="0069636D">
        <w:t>Is anyone opposed to this decision?</w:t>
      </w:r>
      <w:r w:rsidR="00592B80">
        <w:br/>
      </w:r>
      <w:r w:rsidRPr="0069636D">
        <w:t>Can everyone live with this decision?</w:t>
      </w:r>
      <w:r w:rsidR="00592B80">
        <w:br/>
      </w:r>
      <w:r w:rsidRPr="0069636D">
        <w:t>Can everyone support this decision?</w:t>
      </w:r>
    </w:p>
    <w:p w:rsidR="0069636D" w:rsidRPr="00D36944" w:rsidRDefault="0069636D">
      <w:pPr>
        <w:rPr>
          <w:b/>
        </w:rPr>
      </w:pPr>
      <w:r w:rsidRPr="00D36944">
        <w:rPr>
          <w:b/>
        </w:rPr>
        <w:t>Benefits of Making Decisions by Consensus:</w:t>
      </w:r>
    </w:p>
    <w:p w:rsidR="009C221A" w:rsidRDefault="00D36944" w:rsidP="009C221A">
      <w:pPr>
        <w:pStyle w:val="ListParagraph"/>
        <w:numPr>
          <w:ilvl w:val="0"/>
          <w:numId w:val="5"/>
        </w:numPr>
      </w:pPr>
      <w:r w:rsidRPr="0069636D">
        <w:t>Greater sense of parish unity</w:t>
      </w:r>
    </w:p>
    <w:p w:rsidR="009C221A" w:rsidRDefault="00D36944" w:rsidP="009C221A">
      <w:pPr>
        <w:pStyle w:val="ListParagraph"/>
        <w:numPr>
          <w:ilvl w:val="0"/>
          <w:numId w:val="5"/>
        </w:numPr>
      </w:pPr>
      <w:r w:rsidRPr="0069636D">
        <w:t xml:space="preserve">Improved morale and parish culture </w:t>
      </w:r>
    </w:p>
    <w:p w:rsidR="009C221A" w:rsidRDefault="00D36944" w:rsidP="009C221A">
      <w:pPr>
        <w:pStyle w:val="ListParagraph"/>
        <w:numPr>
          <w:ilvl w:val="0"/>
          <w:numId w:val="5"/>
        </w:numPr>
      </w:pPr>
      <w:r w:rsidRPr="0069636D">
        <w:t>Increased productivity and quality of work</w:t>
      </w:r>
    </w:p>
    <w:p w:rsidR="009C221A" w:rsidRDefault="00592B80" w:rsidP="009C221A">
      <w:pPr>
        <w:pStyle w:val="ListParagraph"/>
        <w:numPr>
          <w:ilvl w:val="0"/>
          <w:numId w:val="5"/>
        </w:numPr>
      </w:pPr>
      <w:r w:rsidRPr="0069636D">
        <w:t>Consensus has many benefits over a ‘for/against’ vote – especially when conside</w:t>
      </w:r>
      <w:r w:rsidR="009C221A">
        <w:t>ring emotionally charged issues</w:t>
      </w:r>
    </w:p>
    <w:p w:rsidR="009C221A" w:rsidRDefault="00592B80" w:rsidP="009C221A">
      <w:pPr>
        <w:pStyle w:val="ListParagraph"/>
        <w:numPr>
          <w:ilvl w:val="0"/>
          <w:numId w:val="5"/>
        </w:numPr>
      </w:pPr>
      <w:r w:rsidRPr="0069636D">
        <w:t>Consensus forces us to see one another’s point of view and to bridge our differences.</w:t>
      </w:r>
    </w:p>
    <w:p w:rsidR="00592B80" w:rsidRDefault="00592B80" w:rsidP="009C221A">
      <w:pPr>
        <w:pStyle w:val="ListParagraph"/>
        <w:numPr>
          <w:ilvl w:val="0"/>
          <w:numId w:val="5"/>
        </w:numPr>
      </w:pPr>
      <w:r w:rsidRPr="0069636D">
        <w:t>Wherever God’s work is being done, we must</w:t>
      </w:r>
      <w:r w:rsidR="009C221A">
        <w:t xml:space="preserve"> be vigilant to avoid divisions</w:t>
      </w:r>
    </w:p>
    <w:p w:rsidR="009C221A" w:rsidRDefault="009C221A" w:rsidP="009C221A">
      <w:pPr>
        <w:pStyle w:val="ListParagraph"/>
        <w:numPr>
          <w:ilvl w:val="0"/>
          <w:numId w:val="5"/>
        </w:numPr>
      </w:pPr>
      <w:r w:rsidRPr="0069636D">
        <w:t>Reduced cost in terms of time and resources</w:t>
      </w:r>
    </w:p>
    <w:p w:rsidR="00592B80" w:rsidRDefault="00592B80" w:rsidP="009C221A">
      <w:pPr>
        <w:ind w:left="360"/>
      </w:pPr>
    </w:p>
    <w:p w:rsidR="009C221A" w:rsidRDefault="009C221A" w:rsidP="009C221A">
      <w:pPr>
        <w:ind w:left="360"/>
      </w:pPr>
    </w:p>
    <w:p w:rsidR="00592B80" w:rsidRDefault="00592B80" w:rsidP="00592B80">
      <w:pPr>
        <w:ind w:left="360"/>
      </w:pPr>
      <w:r>
        <w:t xml:space="preserve">Ann Marie Gidus- Mecera  </w:t>
      </w:r>
      <w:r w:rsidRPr="000400B6">
        <w:t xml:space="preserve">/  </w:t>
      </w:r>
      <w:hyperlink r:id="rId8" w:history="1">
        <w:r w:rsidRPr="00592B80">
          <w:rPr>
            <w:rStyle w:val="Hyperlink"/>
            <w:color w:val="auto"/>
            <w:u w:val="none"/>
          </w:rPr>
          <w:t>amecera@columbus.rr.com</w:t>
        </w:r>
      </w:hyperlink>
      <w:r>
        <w:t xml:space="preserve">  /  ameceracommunications.webs.com</w:t>
      </w:r>
    </w:p>
    <w:p w:rsidR="0069636D" w:rsidRPr="00D36944" w:rsidRDefault="0069636D" w:rsidP="0069636D">
      <w:pPr>
        <w:rPr>
          <w:b/>
        </w:rPr>
      </w:pPr>
      <w:r w:rsidRPr="00D36944">
        <w:rPr>
          <w:b/>
        </w:rPr>
        <w:lastRenderedPageBreak/>
        <w:t>In case of deadlock…</w:t>
      </w:r>
    </w:p>
    <w:p w:rsidR="0069636D" w:rsidRPr="0069636D" w:rsidRDefault="0069636D" w:rsidP="0069636D">
      <w:r w:rsidRPr="0069636D">
        <w:t>If a member or small group of members is not sincerely working toward consensus, but is rather trying to block the decision-making process, it is reasonable to move forward with the consensus of the other members.</w:t>
      </w:r>
    </w:p>
    <w:p w:rsidR="0069636D" w:rsidRPr="0069636D" w:rsidRDefault="0069636D" w:rsidP="0069636D">
      <w:r w:rsidRPr="0069636D">
        <w:t>Dissenting individual’s needs must be actively addressed after the meeting in order to keep this lack of agreement from causing divisions in the parish council and in the parish at large.</w:t>
      </w:r>
    </w:p>
    <w:p w:rsidR="00727F02" w:rsidRPr="0069636D" w:rsidRDefault="00D36944" w:rsidP="0069636D">
      <w:pPr>
        <w:numPr>
          <w:ilvl w:val="0"/>
          <w:numId w:val="2"/>
        </w:numPr>
      </w:pPr>
      <w:r w:rsidRPr="0069636D">
        <w:t xml:space="preserve">A group process of seeking substantial though not necessarily unanimous agreement on a significant matter. The group strives to attain a conclusion which all can support, even if some still disagree. </w:t>
      </w:r>
    </w:p>
    <w:p w:rsidR="00727F02" w:rsidRPr="0069636D" w:rsidRDefault="00D36944" w:rsidP="0069636D">
      <w:pPr>
        <w:numPr>
          <w:ilvl w:val="0"/>
          <w:numId w:val="2"/>
        </w:numPr>
      </w:pPr>
      <w:r w:rsidRPr="0069636D">
        <w:t xml:space="preserve">Consensus can be described in the following way: </w:t>
      </w:r>
    </w:p>
    <w:p w:rsidR="00727F02" w:rsidRPr="004C4742" w:rsidRDefault="00D36944" w:rsidP="004C4742">
      <w:pPr>
        <w:ind w:left="1440"/>
        <w:rPr>
          <w:i/>
        </w:rPr>
      </w:pPr>
      <w:r w:rsidRPr="004C4742">
        <w:rPr>
          <w:i/>
        </w:rPr>
        <w:t xml:space="preserve">"I understand what most of you would like to do. I personally would not do that, but I feel that you understand what my alternative would be.  I have had sufficient opportunity to openly share my thoughts and feelings.  I feel that I have been listened to, but I clearly have not been able to sway you to my point of view. Therefore, I will support what most of you wish to do." </w:t>
      </w:r>
    </w:p>
    <w:p w:rsidR="0069636D" w:rsidRDefault="0069636D" w:rsidP="0069636D"/>
    <w:p w:rsidR="0069636D" w:rsidRPr="0069636D" w:rsidRDefault="0069636D" w:rsidP="0069636D">
      <w:r w:rsidRPr="0069636D">
        <w:rPr>
          <w:b/>
          <w:bCs/>
        </w:rPr>
        <w:t>Voting May be Necessary…</w:t>
      </w:r>
    </w:p>
    <w:p w:rsidR="00727F02" w:rsidRPr="0069636D" w:rsidRDefault="00D36944" w:rsidP="0069636D">
      <w:pPr>
        <w:numPr>
          <w:ilvl w:val="0"/>
          <w:numId w:val="3"/>
        </w:numPr>
      </w:pPr>
      <w:r w:rsidRPr="0069636D">
        <w:t>When a specific action requires a vote, such as approval of a contract or sale of property</w:t>
      </w:r>
    </w:p>
    <w:p w:rsidR="00727F02" w:rsidRPr="0069636D" w:rsidRDefault="00D36944" w:rsidP="0069636D">
      <w:pPr>
        <w:numPr>
          <w:ilvl w:val="0"/>
          <w:numId w:val="3"/>
        </w:numPr>
      </w:pPr>
      <w:r w:rsidRPr="0069636D">
        <w:t xml:space="preserve">When time does not allow for consensus and a decision must reached.  Advance planning usually manages to avoid this situation by addressing the issue well in advance of the deadline </w:t>
      </w:r>
    </w:p>
    <w:p w:rsidR="0069636D" w:rsidRPr="0069636D" w:rsidRDefault="0069636D" w:rsidP="0069636D"/>
    <w:p w:rsidR="0069636D" w:rsidRDefault="0069636D"/>
    <w:sectPr w:rsidR="0069636D" w:rsidSect="001E7BB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14" w:rsidRDefault="00432314" w:rsidP="00592B80">
      <w:pPr>
        <w:spacing w:after="0" w:line="240" w:lineRule="auto"/>
      </w:pPr>
      <w:r>
        <w:separator/>
      </w:r>
    </w:p>
  </w:endnote>
  <w:endnote w:type="continuationSeparator" w:id="0">
    <w:p w:rsidR="00432314" w:rsidRDefault="00432314" w:rsidP="00592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4584"/>
      <w:docPartObj>
        <w:docPartGallery w:val="Page Numbers (Bottom of Page)"/>
        <w:docPartUnique/>
      </w:docPartObj>
    </w:sdtPr>
    <w:sdtContent>
      <w:p w:rsidR="00592B80" w:rsidRDefault="000D0391">
        <w:pPr>
          <w:pStyle w:val="Footer"/>
          <w:jc w:val="right"/>
        </w:pPr>
        <w:fldSimple w:instr=" PAGE   \* MERGEFORMAT ">
          <w:r w:rsidR="004051A5">
            <w:rPr>
              <w:noProof/>
            </w:rPr>
            <w:t>1</w:t>
          </w:r>
        </w:fldSimple>
      </w:p>
    </w:sdtContent>
  </w:sdt>
  <w:p w:rsidR="00592B80" w:rsidRDefault="00592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14" w:rsidRDefault="00432314" w:rsidP="00592B80">
      <w:pPr>
        <w:spacing w:after="0" w:line="240" w:lineRule="auto"/>
      </w:pPr>
      <w:r>
        <w:separator/>
      </w:r>
    </w:p>
  </w:footnote>
  <w:footnote w:type="continuationSeparator" w:id="0">
    <w:p w:rsidR="00432314" w:rsidRDefault="00432314" w:rsidP="00592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E85"/>
    <w:multiLevelType w:val="hybridMultilevel"/>
    <w:tmpl w:val="5FCC7344"/>
    <w:lvl w:ilvl="0" w:tplc="7E52927E">
      <w:start w:val="1"/>
      <w:numFmt w:val="bullet"/>
      <w:lvlText w:val="•"/>
      <w:lvlJc w:val="left"/>
      <w:pPr>
        <w:tabs>
          <w:tab w:val="num" w:pos="720"/>
        </w:tabs>
        <w:ind w:left="720" w:hanging="360"/>
      </w:pPr>
      <w:rPr>
        <w:rFonts w:ascii="Times New Roman" w:hAnsi="Times New Roman" w:hint="default"/>
      </w:rPr>
    </w:lvl>
    <w:lvl w:ilvl="1" w:tplc="8436994C" w:tentative="1">
      <w:start w:val="1"/>
      <w:numFmt w:val="bullet"/>
      <w:lvlText w:val="•"/>
      <w:lvlJc w:val="left"/>
      <w:pPr>
        <w:tabs>
          <w:tab w:val="num" w:pos="1440"/>
        </w:tabs>
        <w:ind w:left="1440" w:hanging="360"/>
      </w:pPr>
      <w:rPr>
        <w:rFonts w:ascii="Times New Roman" w:hAnsi="Times New Roman" w:hint="default"/>
      </w:rPr>
    </w:lvl>
    <w:lvl w:ilvl="2" w:tplc="6B4A6308" w:tentative="1">
      <w:start w:val="1"/>
      <w:numFmt w:val="bullet"/>
      <w:lvlText w:val="•"/>
      <w:lvlJc w:val="left"/>
      <w:pPr>
        <w:tabs>
          <w:tab w:val="num" w:pos="2160"/>
        </w:tabs>
        <w:ind w:left="2160" w:hanging="360"/>
      </w:pPr>
      <w:rPr>
        <w:rFonts w:ascii="Times New Roman" w:hAnsi="Times New Roman" w:hint="default"/>
      </w:rPr>
    </w:lvl>
    <w:lvl w:ilvl="3" w:tplc="AD3EB0E0" w:tentative="1">
      <w:start w:val="1"/>
      <w:numFmt w:val="bullet"/>
      <w:lvlText w:val="•"/>
      <w:lvlJc w:val="left"/>
      <w:pPr>
        <w:tabs>
          <w:tab w:val="num" w:pos="2880"/>
        </w:tabs>
        <w:ind w:left="2880" w:hanging="360"/>
      </w:pPr>
      <w:rPr>
        <w:rFonts w:ascii="Times New Roman" w:hAnsi="Times New Roman" w:hint="default"/>
      </w:rPr>
    </w:lvl>
    <w:lvl w:ilvl="4" w:tplc="14545C0E" w:tentative="1">
      <w:start w:val="1"/>
      <w:numFmt w:val="bullet"/>
      <w:lvlText w:val="•"/>
      <w:lvlJc w:val="left"/>
      <w:pPr>
        <w:tabs>
          <w:tab w:val="num" w:pos="3600"/>
        </w:tabs>
        <w:ind w:left="3600" w:hanging="360"/>
      </w:pPr>
      <w:rPr>
        <w:rFonts w:ascii="Times New Roman" w:hAnsi="Times New Roman" w:hint="default"/>
      </w:rPr>
    </w:lvl>
    <w:lvl w:ilvl="5" w:tplc="04F23098" w:tentative="1">
      <w:start w:val="1"/>
      <w:numFmt w:val="bullet"/>
      <w:lvlText w:val="•"/>
      <w:lvlJc w:val="left"/>
      <w:pPr>
        <w:tabs>
          <w:tab w:val="num" w:pos="4320"/>
        </w:tabs>
        <w:ind w:left="4320" w:hanging="360"/>
      </w:pPr>
      <w:rPr>
        <w:rFonts w:ascii="Times New Roman" w:hAnsi="Times New Roman" w:hint="default"/>
      </w:rPr>
    </w:lvl>
    <w:lvl w:ilvl="6" w:tplc="7FFC73C8" w:tentative="1">
      <w:start w:val="1"/>
      <w:numFmt w:val="bullet"/>
      <w:lvlText w:val="•"/>
      <w:lvlJc w:val="left"/>
      <w:pPr>
        <w:tabs>
          <w:tab w:val="num" w:pos="5040"/>
        </w:tabs>
        <w:ind w:left="5040" w:hanging="360"/>
      </w:pPr>
      <w:rPr>
        <w:rFonts w:ascii="Times New Roman" w:hAnsi="Times New Roman" w:hint="default"/>
      </w:rPr>
    </w:lvl>
    <w:lvl w:ilvl="7" w:tplc="5C8A7880" w:tentative="1">
      <w:start w:val="1"/>
      <w:numFmt w:val="bullet"/>
      <w:lvlText w:val="•"/>
      <w:lvlJc w:val="left"/>
      <w:pPr>
        <w:tabs>
          <w:tab w:val="num" w:pos="5760"/>
        </w:tabs>
        <w:ind w:left="5760" w:hanging="360"/>
      </w:pPr>
      <w:rPr>
        <w:rFonts w:ascii="Times New Roman" w:hAnsi="Times New Roman" w:hint="default"/>
      </w:rPr>
    </w:lvl>
    <w:lvl w:ilvl="8" w:tplc="670EDB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80E5636"/>
    <w:multiLevelType w:val="hybridMultilevel"/>
    <w:tmpl w:val="397C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966CE"/>
    <w:multiLevelType w:val="hybridMultilevel"/>
    <w:tmpl w:val="509E1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B337BE"/>
    <w:multiLevelType w:val="hybridMultilevel"/>
    <w:tmpl w:val="5886A646"/>
    <w:lvl w:ilvl="0" w:tplc="73A86CE2">
      <w:start w:val="1"/>
      <w:numFmt w:val="bullet"/>
      <w:lvlText w:val="•"/>
      <w:lvlJc w:val="left"/>
      <w:pPr>
        <w:tabs>
          <w:tab w:val="num" w:pos="720"/>
        </w:tabs>
        <w:ind w:left="720" w:hanging="360"/>
      </w:pPr>
      <w:rPr>
        <w:rFonts w:ascii="Times New Roman" w:hAnsi="Times New Roman" w:hint="default"/>
      </w:rPr>
    </w:lvl>
    <w:lvl w:ilvl="1" w:tplc="B1C0C69E">
      <w:start w:val="701"/>
      <w:numFmt w:val="bullet"/>
      <w:lvlText w:val="–"/>
      <w:lvlJc w:val="left"/>
      <w:pPr>
        <w:tabs>
          <w:tab w:val="num" w:pos="1440"/>
        </w:tabs>
        <w:ind w:left="1440" w:hanging="360"/>
      </w:pPr>
      <w:rPr>
        <w:rFonts w:ascii="Times New Roman" w:hAnsi="Times New Roman" w:hint="default"/>
      </w:rPr>
    </w:lvl>
    <w:lvl w:ilvl="2" w:tplc="31DE5ABA" w:tentative="1">
      <w:start w:val="1"/>
      <w:numFmt w:val="bullet"/>
      <w:lvlText w:val="•"/>
      <w:lvlJc w:val="left"/>
      <w:pPr>
        <w:tabs>
          <w:tab w:val="num" w:pos="2160"/>
        </w:tabs>
        <w:ind w:left="2160" w:hanging="360"/>
      </w:pPr>
      <w:rPr>
        <w:rFonts w:ascii="Times New Roman" w:hAnsi="Times New Roman" w:hint="default"/>
      </w:rPr>
    </w:lvl>
    <w:lvl w:ilvl="3" w:tplc="16F8ABC8" w:tentative="1">
      <w:start w:val="1"/>
      <w:numFmt w:val="bullet"/>
      <w:lvlText w:val="•"/>
      <w:lvlJc w:val="left"/>
      <w:pPr>
        <w:tabs>
          <w:tab w:val="num" w:pos="2880"/>
        </w:tabs>
        <w:ind w:left="2880" w:hanging="360"/>
      </w:pPr>
      <w:rPr>
        <w:rFonts w:ascii="Times New Roman" w:hAnsi="Times New Roman" w:hint="default"/>
      </w:rPr>
    </w:lvl>
    <w:lvl w:ilvl="4" w:tplc="8872F182" w:tentative="1">
      <w:start w:val="1"/>
      <w:numFmt w:val="bullet"/>
      <w:lvlText w:val="•"/>
      <w:lvlJc w:val="left"/>
      <w:pPr>
        <w:tabs>
          <w:tab w:val="num" w:pos="3600"/>
        </w:tabs>
        <w:ind w:left="3600" w:hanging="360"/>
      </w:pPr>
      <w:rPr>
        <w:rFonts w:ascii="Times New Roman" w:hAnsi="Times New Roman" w:hint="default"/>
      </w:rPr>
    </w:lvl>
    <w:lvl w:ilvl="5" w:tplc="8E388A08" w:tentative="1">
      <w:start w:val="1"/>
      <w:numFmt w:val="bullet"/>
      <w:lvlText w:val="•"/>
      <w:lvlJc w:val="left"/>
      <w:pPr>
        <w:tabs>
          <w:tab w:val="num" w:pos="4320"/>
        </w:tabs>
        <w:ind w:left="4320" w:hanging="360"/>
      </w:pPr>
      <w:rPr>
        <w:rFonts w:ascii="Times New Roman" w:hAnsi="Times New Roman" w:hint="default"/>
      </w:rPr>
    </w:lvl>
    <w:lvl w:ilvl="6" w:tplc="C9E4AF92" w:tentative="1">
      <w:start w:val="1"/>
      <w:numFmt w:val="bullet"/>
      <w:lvlText w:val="•"/>
      <w:lvlJc w:val="left"/>
      <w:pPr>
        <w:tabs>
          <w:tab w:val="num" w:pos="5040"/>
        </w:tabs>
        <w:ind w:left="5040" w:hanging="360"/>
      </w:pPr>
      <w:rPr>
        <w:rFonts w:ascii="Times New Roman" w:hAnsi="Times New Roman" w:hint="default"/>
      </w:rPr>
    </w:lvl>
    <w:lvl w:ilvl="7" w:tplc="E71E13C8" w:tentative="1">
      <w:start w:val="1"/>
      <w:numFmt w:val="bullet"/>
      <w:lvlText w:val="•"/>
      <w:lvlJc w:val="left"/>
      <w:pPr>
        <w:tabs>
          <w:tab w:val="num" w:pos="5760"/>
        </w:tabs>
        <w:ind w:left="5760" w:hanging="360"/>
      </w:pPr>
      <w:rPr>
        <w:rFonts w:ascii="Times New Roman" w:hAnsi="Times New Roman" w:hint="default"/>
      </w:rPr>
    </w:lvl>
    <w:lvl w:ilvl="8" w:tplc="4E846D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197085"/>
    <w:multiLevelType w:val="hybridMultilevel"/>
    <w:tmpl w:val="AE081B4C"/>
    <w:lvl w:ilvl="0" w:tplc="A6BE6EE2">
      <w:start w:val="1"/>
      <w:numFmt w:val="bullet"/>
      <w:lvlText w:val="•"/>
      <w:lvlJc w:val="left"/>
      <w:pPr>
        <w:tabs>
          <w:tab w:val="num" w:pos="720"/>
        </w:tabs>
        <w:ind w:left="720" w:hanging="360"/>
      </w:pPr>
      <w:rPr>
        <w:rFonts w:ascii="Times New Roman" w:hAnsi="Times New Roman" w:hint="default"/>
      </w:rPr>
    </w:lvl>
    <w:lvl w:ilvl="1" w:tplc="4F5269C2" w:tentative="1">
      <w:start w:val="1"/>
      <w:numFmt w:val="bullet"/>
      <w:lvlText w:val="•"/>
      <w:lvlJc w:val="left"/>
      <w:pPr>
        <w:tabs>
          <w:tab w:val="num" w:pos="1440"/>
        </w:tabs>
        <w:ind w:left="1440" w:hanging="360"/>
      </w:pPr>
      <w:rPr>
        <w:rFonts w:ascii="Times New Roman" w:hAnsi="Times New Roman" w:hint="default"/>
      </w:rPr>
    </w:lvl>
    <w:lvl w:ilvl="2" w:tplc="93C8CC7A" w:tentative="1">
      <w:start w:val="1"/>
      <w:numFmt w:val="bullet"/>
      <w:lvlText w:val="•"/>
      <w:lvlJc w:val="left"/>
      <w:pPr>
        <w:tabs>
          <w:tab w:val="num" w:pos="2160"/>
        </w:tabs>
        <w:ind w:left="2160" w:hanging="360"/>
      </w:pPr>
      <w:rPr>
        <w:rFonts w:ascii="Times New Roman" w:hAnsi="Times New Roman" w:hint="default"/>
      </w:rPr>
    </w:lvl>
    <w:lvl w:ilvl="3" w:tplc="E844178E" w:tentative="1">
      <w:start w:val="1"/>
      <w:numFmt w:val="bullet"/>
      <w:lvlText w:val="•"/>
      <w:lvlJc w:val="left"/>
      <w:pPr>
        <w:tabs>
          <w:tab w:val="num" w:pos="2880"/>
        </w:tabs>
        <w:ind w:left="2880" w:hanging="360"/>
      </w:pPr>
      <w:rPr>
        <w:rFonts w:ascii="Times New Roman" w:hAnsi="Times New Roman" w:hint="default"/>
      </w:rPr>
    </w:lvl>
    <w:lvl w:ilvl="4" w:tplc="20BA004A" w:tentative="1">
      <w:start w:val="1"/>
      <w:numFmt w:val="bullet"/>
      <w:lvlText w:val="•"/>
      <w:lvlJc w:val="left"/>
      <w:pPr>
        <w:tabs>
          <w:tab w:val="num" w:pos="3600"/>
        </w:tabs>
        <w:ind w:left="3600" w:hanging="360"/>
      </w:pPr>
      <w:rPr>
        <w:rFonts w:ascii="Times New Roman" w:hAnsi="Times New Roman" w:hint="default"/>
      </w:rPr>
    </w:lvl>
    <w:lvl w:ilvl="5" w:tplc="75C0E39A" w:tentative="1">
      <w:start w:val="1"/>
      <w:numFmt w:val="bullet"/>
      <w:lvlText w:val="•"/>
      <w:lvlJc w:val="left"/>
      <w:pPr>
        <w:tabs>
          <w:tab w:val="num" w:pos="4320"/>
        </w:tabs>
        <w:ind w:left="4320" w:hanging="360"/>
      </w:pPr>
      <w:rPr>
        <w:rFonts w:ascii="Times New Roman" w:hAnsi="Times New Roman" w:hint="default"/>
      </w:rPr>
    </w:lvl>
    <w:lvl w:ilvl="6" w:tplc="4BBCD204" w:tentative="1">
      <w:start w:val="1"/>
      <w:numFmt w:val="bullet"/>
      <w:lvlText w:val="•"/>
      <w:lvlJc w:val="left"/>
      <w:pPr>
        <w:tabs>
          <w:tab w:val="num" w:pos="5040"/>
        </w:tabs>
        <w:ind w:left="5040" w:hanging="360"/>
      </w:pPr>
      <w:rPr>
        <w:rFonts w:ascii="Times New Roman" w:hAnsi="Times New Roman" w:hint="default"/>
      </w:rPr>
    </w:lvl>
    <w:lvl w:ilvl="7" w:tplc="71D2F590" w:tentative="1">
      <w:start w:val="1"/>
      <w:numFmt w:val="bullet"/>
      <w:lvlText w:val="•"/>
      <w:lvlJc w:val="left"/>
      <w:pPr>
        <w:tabs>
          <w:tab w:val="num" w:pos="5760"/>
        </w:tabs>
        <w:ind w:left="5760" w:hanging="360"/>
      </w:pPr>
      <w:rPr>
        <w:rFonts w:ascii="Times New Roman" w:hAnsi="Times New Roman" w:hint="default"/>
      </w:rPr>
    </w:lvl>
    <w:lvl w:ilvl="8" w:tplc="48C6460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9636D"/>
    <w:rsid w:val="000D0391"/>
    <w:rsid w:val="001E7BBB"/>
    <w:rsid w:val="004051A5"/>
    <w:rsid w:val="00432314"/>
    <w:rsid w:val="004C4742"/>
    <w:rsid w:val="00592B80"/>
    <w:rsid w:val="0069636D"/>
    <w:rsid w:val="006C3234"/>
    <w:rsid w:val="00727F02"/>
    <w:rsid w:val="009C221A"/>
    <w:rsid w:val="00B077C6"/>
    <w:rsid w:val="00D1152C"/>
    <w:rsid w:val="00D36944"/>
    <w:rsid w:val="00FD1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944"/>
    <w:pPr>
      <w:ind w:left="720"/>
      <w:contextualSpacing/>
    </w:pPr>
  </w:style>
  <w:style w:type="paragraph" w:styleId="BalloonText">
    <w:name w:val="Balloon Text"/>
    <w:basedOn w:val="Normal"/>
    <w:link w:val="BalloonTextChar"/>
    <w:uiPriority w:val="99"/>
    <w:semiHidden/>
    <w:unhideWhenUsed/>
    <w:rsid w:val="0059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B80"/>
    <w:rPr>
      <w:rFonts w:ascii="Tahoma" w:hAnsi="Tahoma" w:cs="Tahoma"/>
      <w:sz w:val="16"/>
      <w:szCs w:val="16"/>
    </w:rPr>
  </w:style>
  <w:style w:type="paragraph" w:styleId="Header">
    <w:name w:val="header"/>
    <w:basedOn w:val="Normal"/>
    <w:link w:val="HeaderChar"/>
    <w:uiPriority w:val="99"/>
    <w:semiHidden/>
    <w:unhideWhenUsed/>
    <w:rsid w:val="00592B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2B80"/>
  </w:style>
  <w:style w:type="paragraph" w:styleId="Footer">
    <w:name w:val="footer"/>
    <w:basedOn w:val="Normal"/>
    <w:link w:val="FooterChar"/>
    <w:uiPriority w:val="99"/>
    <w:unhideWhenUsed/>
    <w:rsid w:val="0059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80"/>
  </w:style>
  <w:style w:type="character" w:styleId="Hyperlink">
    <w:name w:val="Hyperlink"/>
    <w:basedOn w:val="DefaultParagraphFont"/>
    <w:uiPriority w:val="99"/>
    <w:unhideWhenUsed/>
    <w:rsid w:val="00592B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133381">
      <w:bodyDiv w:val="1"/>
      <w:marLeft w:val="0"/>
      <w:marRight w:val="0"/>
      <w:marTop w:val="0"/>
      <w:marBottom w:val="0"/>
      <w:divBdr>
        <w:top w:val="none" w:sz="0" w:space="0" w:color="auto"/>
        <w:left w:val="none" w:sz="0" w:space="0" w:color="auto"/>
        <w:bottom w:val="none" w:sz="0" w:space="0" w:color="auto"/>
        <w:right w:val="none" w:sz="0" w:space="0" w:color="auto"/>
      </w:divBdr>
    </w:div>
    <w:div w:id="409042907">
      <w:bodyDiv w:val="1"/>
      <w:marLeft w:val="0"/>
      <w:marRight w:val="0"/>
      <w:marTop w:val="0"/>
      <w:marBottom w:val="0"/>
      <w:divBdr>
        <w:top w:val="none" w:sz="0" w:space="0" w:color="auto"/>
        <w:left w:val="none" w:sz="0" w:space="0" w:color="auto"/>
        <w:bottom w:val="none" w:sz="0" w:space="0" w:color="auto"/>
        <w:right w:val="none" w:sz="0" w:space="0" w:color="auto"/>
      </w:divBdr>
    </w:div>
    <w:div w:id="697968915">
      <w:bodyDiv w:val="1"/>
      <w:marLeft w:val="0"/>
      <w:marRight w:val="0"/>
      <w:marTop w:val="0"/>
      <w:marBottom w:val="0"/>
      <w:divBdr>
        <w:top w:val="none" w:sz="0" w:space="0" w:color="auto"/>
        <w:left w:val="none" w:sz="0" w:space="0" w:color="auto"/>
        <w:bottom w:val="none" w:sz="0" w:space="0" w:color="auto"/>
        <w:right w:val="none" w:sz="0" w:space="0" w:color="auto"/>
      </w:divBdr>
    </w:div>
    <w:div w:id="1137796510">
      <w:bodyDiv w:val="1"/>
      <w:marLeft w:val="0"/>
      <w:marRight w:val="0"/>
      <w:marTop w:val="0"/>
      <w:marBottom w:val="0"/>
      <w:divBdr>
        <w:top w:val="none" w:sz="0" w:space="0" w:color="auto"/>
        <w:left w:val="none" w:sz="0" w:space="0" w:color="auto"/>
        <w:bottom w:val="none" w:sz="0" w:space="0" w:color="auto"/>
        <w:right w:val="none" w:sz="0" w:space="0" w:color="auto"/>
      </w:divBdr>
      <w:divsChild>
        <w:div w:id="1581207949">
          <w:marLeft w:val="547"/>
          <w:marRight w:val="0"/>
          <w:marTop w:val="154"/>
          <w:marBottom w:val="0"/>
          <w:divBdr>
            <w:top w:val="none" w:sz="0" w:space="0" w:color="auto"/>
            <w:left w:val="none" w:sz="0" w:space="0" w:color="auto"/>
            <w:bottom w:val="none" w:sz="0" w:space="0" w:color="auto"/>
            <w:right w:val="none" w:sz="0" w:space="0" w:color="auto"/>
          </w:divBdr>
        </w:div>
        <w:div w:id="536818529">
          <w:marLeft w:val="547"/>
          <w:marRight w:val="0"/>
          <w:marTop w:val="154"/>
          <w:marBottom w:val="0"/>
          <w:divBdr>
            <w:top w:val="none" w:sz="0" w:space="0" w:color="auto"/>
            <w:left w:val="none" w:sz="0" w:space="0" w:color="auto"/>
            <w:bottom w:val="none" w:sz="0" w:space="0" w:color="auto"/>
            <w:right w:val="none" w:sz="0" w:space="0" w:color="auto"/>
          </w:divBdr>
        </w:div>
        <w:div w:id="948853770">
          <w:marLeft w:val="547"/>
          <w:marRight w:val="0"/>
          <w:marTop w:val="154"/>
          <w:marBottom w:val="0"/>
          <w:divBdr>
            <w:top w:val="none" w:sz="0" w:space="0" w:color="auto"/>
            <w:left w:val="none" w:sz="0" w:space="0" w:color="auto"/>
            <w:bottom w:val="none" w:sz="0" w:space="0" w:color="auto"/>
            <w:right w:val="none" w:sz="0" w:space="0" w:color="auto"/>
          </w:divBdr>
        </w:div>
        <w:div w:id="276184540">
          <w:marLeft w:val="547"/>
          <w:marRight w:val="0"/>
          <w:marTop w:val="154"/>
          <w:marBottom w:val="0"/>
          <w:divBdr>
            <w:top w:val="none" w:sz="0" w:space="0" w:color="auto"/>
            <w:left w:val="none" w:sz="0" w:space="0" w:color="auto"/>
            <w:bottom w:val="none" w:sz="0" w:space="0" w:color="auto"/>
            <w:right w:val="none" w:sz="0" w:space="0" w:color="auto"/>
          </w:divBdr>
        </w:div>
      </w:divsChild>
    </w:div>
    <w:div w:id="1261722902">
      <w:bodyDiv w:val="1"/>
      <w:marLeft w:val="0"/>
      <w:marRight w:val="0"/>
      <w:marTop w:val="0"/>
      <w:marBottom w:val="0"/>
      <w:divBdr>
        <w:top w:val="none" w:sz="0" w:space="0" w:color="auto"/>
        <w:left w:val="none" w:sz="0" w:space="0" w:color="auto"/>
        <w:bottom w:val="none" w:sz="0" w:space="0" w:color="auto"/>
        <w:right w:val="none" w:sz="0" w:space="0" w:color="auto"/>
      </w:divBdr>
    </w:div>
    <w:div w:id="1300575485">
      <w:bodyDiv w:val="1"/>
      <w:marLeft w:val="0"/>
      <w:marRight w:val="0"/>
      <w:marTop w:val="0"/>
      <w:marBottom w:val="0"/>
      <w:divBdr>
        <w:top w:val="none" w:sz="0" w:space="0" w:color="auto"/>
        <w:left w:val="none" w:sz="0" w:space="0" w:color="auto"/>
        <w:bottom w:val="none" w:sz="0" w:space="0" w:color="auto"/>
        <w:right w:val="none" w:sz="0" w:space="0" w:color="auto"/>
      </w:divBdr>
      <w:divsChild>
        <w:div w:id="230313040">
          <w:marLeft w:val="547"/>
          <w:marRight w:val="0"/>
          <w:marTop w:val="115"/>
          <w:marBottom w:val="0"/>
          <w:divBdr>
            <w:top w:val="none" w:sz="0" w:space="0" w:color="auto"/>
            <w:left w:val="none" w:sz="0" w:space="0" w:color="auto"/>
            <w:bottom w:val="none" w:sz="0" w:space="0" w:color="auto"/>
            <w:right w:val="none" w:sz="0" w:space="0" w:color="auto"/>
          </w:divBdr>
        </w:div>
        <w:div w:id="874076629">
          <w:marLeft w:val="547"/>
          <w:marRight w:val="0"/>
          <w:marTop w:val="115"/>
          <w:marBottom w:val="0"/>
          <w:divBdr>
            <w:top w:val="none" w:sz="0" w:space="0" w:color="auto"/>
            <w:left w:val="none" w:sz="0" w:space="0" w:color="auto"/>
            <w:bottom w:val="none" w:sz="0" w:space="0" w:color="auto"/>
            <w:right w:val="none" w:sz="0" w:space="0" w:color="auto"/>
          </w:divBdr>
        </w:div>
        <w:div w:id="1868909685">
          <w:marLeft w:val="1166"/>
          <w:marRight w:val="0"/>
          <w:marTop w:val="96"/>
          <w:marBottom w:val="0"/>
          <w:divBdr>
            <w:top w:val="none" w:sz="0" w:space="0" w:color="auto"/>
            <w:left w:val="none" w:sz="0" w:space="0" w:color="auto"/>
            <w:bottom w:val="none" w:sz="0" w:space="0" w:color="auto"/>
            <w:right w:val="none" w:sz="0" w:space="0" w:color="auto"/>
          </w:divBdr>
        </w:div>
      </w:divsChild>
    </w:div>
    <w:div w:id="1727026334">
      <w:bodyDiv w:val="1"/>
      <w:marLeft w:val="0"/>
      <w:marRight w:val="0"/>
      <w:marTop w:val="0"/>
      <w:marBottom w:val="0"/>
      <w:divBdr>
        <w:top w:val="none" w:sz="0" w:space="0" w:color="auto"/>
        <w:left w:val="none" w:sz="0" w:space="0" w:color="auto"/>
        <w:bottom w:val="none" w:sz="0" w:space="0" w:color="auto"/>
        <w:right w:val="none" w:sz="0" w:space="0" w:color="auto"/>
      </w:divBdr>
    </w:div>
    <w:div w:id="1945652215">
      <w:bodyDiv w:val="1"/>
      <w:marLeft w:val="0"/>
      <w:marRight w:val="0"/>
      <w:marTop w:val="0"/>
      <w:marBottom w:val="0"/>
      <w:divBdr>
        <w:top w:val="none" w:sz="0" w:space="0" w:color="auto"/>
        <w:left w:val="none" w:sz="0" w:space="0" w:color="auto"/>
        <w:bottom w:val="none" w:sz="0" w:space="0" w:color="auto"/>
        <w:right w:val="none" w:sz="0" w:space="0" w:color="auto"/>
      </w:divBdr>
    </w:div>
    <w:div w:id="20633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cera@columbus.r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Mecera</dc:creator>
  <cp:lastModifiedBy> Joe Kormos</cp:lastModifiedBy>
  <cp:revision>2</cp:revision>
  <dcterms:created xsi:type="dcterms:W3CDTF">2010-06-23T15:33:00Z</dcterms:created>
  <dcterms:modified xsi:type="dcterms:W3CDTF">2010-06-23T15:33:00Z</dcterms:modified>
</cp:coreProperties>
</file>